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E7F68" w14:textId="3E5AF397" w:rsidR="00B346D1" w:rsidRDefault="00B346D1" w:rsidP="00B346D1">
      <w:pPr>
        <w:spacing w:line="276" w:lineRule="auto"/>
        <w:jc w:val="both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346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Дневник Переписи </w:t>
      </w:r>
    </w:p>
    <w:p w14:paraId="1B84DA31" w14:textId="79DBA288" w:rsidR="005F5543" w:rsidRDefault="005F5543" w:rsidP="005F554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F55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15 октября </w:t>
      </w:r>
      <w:r w:rsidR="009852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2 ноября </w:t>
      </w:r>
      <w:bookmarkStart w:id="0" w:name="_GoBack"/>
      <w:bookmarkEnd w:id="0"/>
      <w:r w:rsidRPr="005F55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 Всероссийской переписи населения 2020 года приняли участие </w:t>
      </w:r>
      <w:r w:rsidR="002B758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61</w:t>
      </w:r>
      <w:r w:rsidR="002B7589">
        <w:rPr>
          <w:rFonts w:ascii="Arial" w:eastAsia="Calibri" w:hAnsi="Arial" w:cs="Arial"/>
          <w:b/>
          <w:bCs/>
          <w:color w:val="525252"/>
          <w:sz w:val="24"/>
          <w:szCs w:val="24"/>
        </w:rPr>
        <w:t>%</w:t>
      </w:r>
      <w:r w:rsidRPr="005F55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 Нижегородской области, и это почти 2 </w:t>
      </w:r>
      <w:proofErr w:type="gramStart"/>
      <w:r w:rsidRPr="005F5543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gramEnd"/>
      <w:r w:rsidRPr="005F55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жителей. По числу участников переписи лидирует  Вознесенский муниципальный район, там переписались почти 98% жителей. В число фаворит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ов</w:t>
      </w:r>
      <w:r w:rsidRPr="005F55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вошли </w:t>
      </w:r>
      <w:proofErr w:type="spellStart"/>
      <w:r w:rsidRPr="005F5543">
        <w:rPr>
          <w:rFonts w:ascii="Arial" w:eastAsia="Calibri" w:hAnsi="Arial" w:cs="Arial"/>
          <w:b/>
          <w:bCs/>
          <w:color w:val="525252"/>
          <w:sz w:val="24"/>
          <w:szCs w:val="24"/>
        </w:rPr>
        <w:t>Варнавинский</w:t>
      </w:r>
      <w:proofErr w:type="spellEnd"/>
      <w:r w:rsidRPr="005F55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proofErr w:type="spellStart"/>
      <w:r w:rsidRPr="005F5543">
        <w:rPr>
          <w:rFonts w:ascii="Arial" w:eastAsia="Calibri" w:hAnsi="Arial" w:cs="Arial"/>
          <w:b/>
          <w:bCs/>
          <w:color w:val="525252"/>
          <w:sz w:val="24"/>
          <w:szCs w:val="24"/>
        </w:rPr>
        <w:t>Большемурашкинский</w:t>
      </w:r>
      <w:proofErr w:type="spellEnd"/>
      <w:r w:rsidRPr="005F55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proofErr w:type="spellStart"/>
      <w:r w:rsidRPr="005F5543">
        <w:rPr>
          <w:rFonts w:ascii="Arial" w:eastAsia="Calibri" w:hAnsi="Arial" w:cs="Arial"/>
          <w:b/>
          <w:bCs/>
          <w:color w:val="525252"/>
          <w:sz w:val="24"/>
          <w:szCs w:val="24"/>
        </w:rPr>
        <w:t>Шатковский</w:t>
      </w:r>
      <w:proofErr w:type="spellEnd"/>
      <w:r w:rsidRPr="005F554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 Краснооктябрьский муниципальные районы.</w:t>
      </w:r>
    </w:p>
    <w:p w14:paraId="5A99DA14" w14:textId="6327FF63" w:rsidR="005F5543" w:rsidRPr="005F5543" w:rsidRDefault="005F5543" w:rsidP="005F554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В связи с тяжелой эпидемиологической ситуацией на сегодняшний день самым безопасным способом участия во Всероссийской переписи населения является интернет-перепись. Восполь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зовались данным методом всего 359</w:t>
      </w: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тысяч жителей Нижегородской области</w:t>
      </w:r>
      <w:r w:rsidR="002B758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r w:rsidR="002B7589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1</w:t>
      </w: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% населения региона. Самыми активными пользователями портала </w:t>
      </w:r>
      <w:proofErr w:type="spellStart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стали жители Варнавинского муниципального района, Новинского сельсовета Городского округа города Нижнего Новгорода</w:t>
      </w:r>
      <w:r w:rsidR="00F623E2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B7589">
        <w:rPr>
          <w:rFonts w:ascii="Arial" w:eastAsia="Calibri" w:hAnsi="Arial" w:cs="Arial"/>
          <w:bCs/>
          <w:color w:val="525252"/>
          <w:sz w:val="24"/>
          <w:szCs w:val="24"/>
        </w:rPr>
        <w:t>г</w:t>
      </w: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ородского округа города Саров и </w:t>
      </w:r>
      <w:proofErr w:type="spellStart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Тоншаевского</w:t>
      </w:r>
      <w:proofErr w:type="spellEnd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муниципального округа, где к услуге «Участие в переписи</w:t>
      </w:r>
      <w:r w:rsidR="00F623E2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</w:t>
      </w: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» прибегли более 17% </w:t>
      </w:r>
      <w:r w:rsidR="00F623E2">
        <w:rPr>
          <w:rFonts w:ascii="Arial" w:eastAsia="Calibri" w:hAnsi="Arial" w:cs="Arial"/>
          <w:bCs/>
          <w:color w:val="525252"/>
          <w:sz w:val="24"/>
          <w:szCs w:val="24"/>
        </w:rPr>
        <w:t>граждан</w:t>
      </w: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5B502627" w14:textId="417CEEB9" w:rsidR="005F5543" w:rsidRPr="005F5543" w:rsidRDefault="005F5543" w:rsidP="005F554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Для участия в онлайн-переписи необходимо иметь стандартную или подтвержденную учетную запись на портале «</w:t>
      </w:r>
      <w:proofErr w:type="spellStart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». Стандартную учетную запись можно получить, не выходя из дома, для этого необходимо ввести на портале «</w:t>
      </w:r>
      <w:proofErr w:type="spellStart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» паспортные данные и номер СНИЛС.</w:t>
      </w:r>
    </w:p>
    <w:p w14:paraId="2CD48DCC" w14:textId="1208E13E" w:rsidR="005F5543" w:rsidRPr="005F5543" w:rsidRDefault="005F5543" w:rsidP="005F554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Меры по ограничению распространения </w:t>
      </w:r>
      <w:proofErr w:type="spellStart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коронавирусной</w:t>
      </w:r>
      <w:proofErr w:type="spellEnd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 инфекции применяются при посещении респондентами стационарных переписных участков. Каждому посетителю производится измерение температуры, обработка антисептиком рук, кроме того обеспечивается рекомендованная дистанция. Переписные участки уже посетили </w:t>
      </w:r>
      <w:r w:rsidR="002B7589">
        <w:rPr>
          <w:rFonts w:ascii="Arial" w:eastAsia="Calibri" w:hAnsi="Arial" w:cs="Arial"/>
          <w:bCs/>
          <w:color w:val="525252"/>
          <w:sz w:val="24"/>
          <w:szCs w:val="24"/>
        </w:rPr>
        <w:t>около 1</w:t>
      </w: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% </w:t>
      </w:r>
      <w:r w:rsidR="002B7589">
        <w:rPr>
          <w:rFonts w:ascii="Arial" w:eastAsia="Calibri" w:hAnsi="Arial" w:cs="Arial"/>
          <w:bCs/>
          <w:color w:val="525252"/>
          <w:sz w:val="24"/>
          <w:szCs w:val="24"/>
        </w:rPr>
        <w:t xml:space="preserve">жителей </w:t>
      </w: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региона.</w:t>
      </w:r>
    </w:p>
    <w:p w14:paraId="7150869A" w14:textId="7008FE6C" w:rsidR="005F5543" w:rsidRPr="005F5543" w:rsidRDefault="005F5543" w:rsidP="005F554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Нижегородстат применяет меры по ограничению распространения </w:t>
      </w:r>
      <w:proofErr w:type="spellStart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коронавирусной</w:t>
      </w:r>
      <w:proofErr w:type="spellEnd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 xml:space="preserve"> инфекции и к переписчикам, которые осуществляют опрос населения. Им выданы для работы защитные маски и перчатки. Домой переписчиков пустили </w:t>
      </w:r>
      <w:r w:rsidR="002B7589">
        <w:rPr>
          <w:rFonts w:ascii="Arial" w:eastAsia="Calibri" w:hAnsi="Arial" w:cs="Arial"/>
          <w:bCs/>
          <w:color w:val="525252"/>
          <w:sz w:val="24"/>
          <w:szCs w:val="24"/>
        </w:rPr>
        <w:t>почти 50</w:t>
      </w:r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% жителей Нижегородской области.</w:t>
      </w:r>
    </w:p>
    <w:p w14:paraId="5479D0B1" w14:textId="3948A454" w:rsidR="00D43A26" w:rsidRPr="005F5543" w:rsidRDefault="005F5543" w:rsidP="005F554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gramStart"/>
      <w:r w:rsidRPr="005F5543">
        <w:rPr>
          <w:rFonts w:ascii="Arial" w:eastAsia="Calibri" w:hAnsi="Arial" w:cs="Arial"/>
          <w:bCs/>
          <w:color w:val="525252"/>
          <w:sz w:val="24"/>
          <w:szCs w:val="24"/>
        </w:rPr>
        <w:t>Важно отметить, что Нижегородстатом совместно с Федеральной службой по надзору в сфере защиты прав потребителей и благополучия человека по Нижегородской области проводится работа по еженедельному ПЦР-тестированию на COVID-19 всех переписчиков.</w:t>
      </w:r>
      <w:proofErr w:type="gramEnd"/>
    </w:p>
    <w:p w14:paraId="142A35C7" w14:textId="77777777" w:rsidR="009852C4" w:rsidRDefault="009852C4" w:rsidP="000E149A">
      <w:pPr>
        <w:spacing w:after="0" w:line="480" w:lineRule="auto"/>
        <w:jc w:val="both"/>
        <w:rPr>
          <w:rFonts w:ascii="Arial" w:eastAsia="Calibri" w:hAnsi="Arial" w:cs="Arial"/>
          <w:b/>
          <w:bCs/>
          <w:color w:val="595959"/>
          <w:sz w:val="20"/>
          <w:szCs w:val="20"/>
        </w:rPr>
      </w:pPr>
    </w:p>
    <w:p w14:paraId="61BA3B31" w14:textId="77777777" w:rsidR="000E149A" w:rsidRPr="00E2662B" w:rsidRDefault="000E149A" w:rsidP="000E149A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E2662B">
        <w:rPr>
          <w:rFonts w:ascii="Arial" w:eastAsia="Calibri" w:hAnsi="Arial" w:cs="Arial"/>
          <w:b/>
          <w:bCs/>
          <w:color w:val="595959"/>
          <w:sz w:val="20"/>
          <w:szCs w:val="20"/>
        </w:rPr>
        <w:t>Нижегородстат</w:t>
      </w:r>
    </w:p>
    <w:p w14:paraId="407DA5BC" w14:textId="77777777" w:rsidR="000E149A" w:rsidRPr="00E2662B" w:rsidRDefault="009852C4" w:rsidP="000E149A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9" w:history="1">
        <w:r w:rsidR="000E149A" w:rsidRPr="00E2662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P52_Vpn2020@gks.ru</w:t>
        </w:r>
      </w:hyperlink>
    </w:p>
    <w:p w14:paraId="2F4BFC75" w14:textId="77777777" w:rsidR="000E149A" w:rsidRPr="00E2662B" w:rsidRDefault="000E149A" w:rsidP="000E149A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+7 (831) 428-79-54</w:t>
      </w:r>
    </w:p>
    <w:p w14:paraId="1120E235" w14:textId="77777777" w:rsidR="000E149A" w:rsidRPr="00E2662B" w:rsidRDefault="009852C4" w:rsidP="000E149A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10" w:history="1">
        <w:r w:rsidR="000E149A" w:rsidRPr="00E2662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https://nizhstat.gks.ru/folder/62217</w:t>
        </w:r>
      </w:hyperlink>
    </w:p>
    <w:p w14:paraId="3592CC98" w14:textId="77777777" w:rsidR="000E149A" w:rsidRPr="00E2662B" w:rsidRDefault="000E149A" w:rsidP="000E149A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 xml:space="preserve">Официальная страница Нижегородстата </w:t>
      </w:r>
      <w:proofErr w:type="spellStart"/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Вконтакте</w:t>
      </w:r>
      <w:proofErr w:type="spellEnd"/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:</w:t>
      </w:r>
    </w:p>
    <w:p w14:paraId="5BBFA5AE" w14:textId="77777777" w:rsidR="000E149A" w:rsidRPr="009655F1" w:rsidRDefault="009852C4" w:rsidP="000E149A">
      <w:pPr>
        <w:spacing w:after="0" w:line="480" w:lineRule="auto"/>
        <w:jc w:val="both"/>
        <w:rPr>
          <w:rStyle w:val="a9"/>
          <w:rFonts w:ascii="Arial" w:eastAsia="Calibri" w:hAnsi="Arial" w:cs="Arial"/>
          <w:b/>
          <w:sz w:val="20"/>
          <w:szCs w:val="20"/>
          <w:u w:val="none"/>
        </w:rPr>
      </w:pPr>
      <w:hyperlink r:id="rId11" w:history="1">
        <w:r w:rsidR="000E149A" w:rsidRPr="00E2662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https://vk.com/nizhstat</w:t>
        </w:r>
      </w:hyperlink>
      <w:r w:rsidR="000E149A" w:rsidRPr="009655F1">
        <w:rPr>
          <w:rStyle w:val="a9"/>
          <w:rFonts w:ascii="Arial" w:eastAsia="Calibri" w:hAnsi="Arial" w:cs="Arial"/>
          <w:b/>
          <w:sz w:val="20"/>
          <w:szCs w:val="20"/>
          <w:u w:val="none"/>
        </w:rPr>
        <w:t xml:space="preserve"> </w:t>
      </w:r>
    </w:p>
    <w:p w14:paraId="5EA7D449" w14:textId="77777777" w:rsidR="00E55132" w:rsidRPr="0002467F" w:rsidRDefault="00E55132" w:rsidP="000E149A">
      <w:pPr>
        <w:spacing w:after="0" w:line="276" w:lineRule="auto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AEBB" w14:textId="77777777" w:rsidR="002B7589" w:rsidRDefault="002B7589" w:rsidP="00A02726">
      <w:pPr>
        <w:spacing w:after="0" w:line="240" w:lineRule="auto"/>
      </w:pPr>
      <w:r>
        <w:separator/>
      </w:r>
    </w:p>
  </w:endnote>
  <w:endnote w:type="continuationSeparator" w:id="0">
    <w:p w14:paraId="5C3A738D" w14:textId="77777777" w:rsidR="002B7589" w:rsidRDefault="002B758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2B7589" w:rsidRDefault="002B758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52C4">
          <w:rPr>
            <w:noProof/>
          </w:rPr>
          <w:t>1</w:t>
        </w:r>
        <w:r>
          <w:fldChar w:fldCharType="end"/>
        </w:r>
      </w:p>
    </w:sdtContent>
  </w:sdt>
  <w:p w14:paraId="65F3F5BB" w14:textId="77777777" w:rsidR="002B7589" w:rsidRDefault="002B75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71148" w14:textId="77777777" w:rsidR="002B7589" w:rsidRDefault="002B7589" w:rsidP="00A02726">
      <w:pPr>
        <w:spacing w:after="0" w:line="240" w:lineRule="auto"/>
      </w:pPr>
      <w:r>
        <w:separator/>
      </w:r>
    </w:p>
  </w:footnote>
  <w:footnote w:type="continuationSeparator" w:id="0">
    <w:p w14:paraId="3E870647" w14:textId="77777777" w:rsidR="002B7589" w:rsidRDefault="002B758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C8F8" w14:textId="77777777" w:rsidR="002B7589" w:rsidRDefault="009852C4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D527" w14:textId="77777777" w:rsidR="002B7589" w:rsidRDefault="002B758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2C4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EB1B" w14:textId="77777777" w:rsidR="002B7589" w:rsidRDefault="009852C4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1602"/>
    <w:rsid w:val="0000432B"/>
    <w:rsid w:val="000054FD"/>
    <w:rsid w:val="00005AEB"/>
    <w:rsid w:val="000102DC"/>
    <w:rsid w:val="00010791"/>
    <w:rsid w:val="00010F32"/>
    <w:rsid w:val="00011639"/>
    <w:rsid w:val="00011654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2691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149A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61B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48CF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589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55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494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5543"/>
    <w:rsid w:val="005F674D"/>
    <w:rsid w:val="005F705B"/>
    <w:rsid w:val="005F78D1"/>
    <w:rsid w:val="005F7988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73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330E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3609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1DC1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52C4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2945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6D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106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A26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34E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3E2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505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nizhsta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nizhstat.gks.ru/folder/622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52_Vpn2020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8B73-FA7D-436B-91F5-D03A9760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Иванова Юлия Владимировна</cp:lastModifiedBy>
  <cp:revision>7</cp:revision>
  <cp:lastPrinted>2021-11-03T08:43:00Z</cp:lastPrinted>
  <dcterms:created xsi:type="dcterms:W3CDTF">2021-11-03T06:40:00Z</dcterms:created>
  <dcterms:modified xsi:type="dcterms:W3CDTF">2021-11-03T08:44:00Z</dcterms:modified>
</cp:coreProperties>
</file>