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8" w:rsidRDefault="008E4168" w:rsidP="008E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</w:p>
    <w:p w:rsidR="008E4168" w:rsidRDefault="008E4168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2F2" w:rsidRPr="00942103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3">
        <w:rPr>
          <w:rFonts w:ascii="Times New Roman" w:hAnsi="Times New Roman" w:cs="Times New Roman"/>
          <w:b/>
          <w:bCs/>
          <w:sz w:val="28"/>
          <w:szCs w:val="28"/>
        </w:rPr>
        <w:t>С 1 июня 2020 года расширены виды доходов, на которые не может быть обращено взыскание</w:t>
      </w:r>
    </w:p>
    <w:p w:rsidR="00942103" w:rsidRDefault="00942103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22F2" w:rsidRPr="00942103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3">
        <w:rPr>
          <w:rFonts w:ascii="Times New Roman" w:hAnsi="Times New Roman" w:cs="Times New Roman"/>
          <w:sz w:val="28"/>
          <w:szCs w:val="28"/>
        </w:rPr>
        <w:t>Федеральным законом от 21.02.2019 № 12-ФЗ внесены изменения в статью 101 Федерального закона «Об исполнительном производстве», которой установлены виды доходов, на которые не может быть обращено взыскание.</w:t>
      </w:r>
    </w:p>
    <w:p w:rsidR="00FE22F2" w:rsidRPr="00942103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103">
        <w:rPr>
          <w:rFonts w:ascii="Times New Roman" w:hAnsi="Times New Roman" w:cs="Times New Roman"/>
          <w:sz w:val="28"/>
          <w:szCs w:val="28"/>
        </w:rPr>
        <w:t>Нововведениями установлено, что с 1 июня 2020 года пристав-исполнитель не вправе обращать взыскания на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</w:t>
      </w:r>
      <w:proofErr w:type="gramEnd"/>
      <w:r w:rsidRPr="00942103">
        <w:rPr>
          <w:rFonts w:ascii="Times New Roman" w:hAnsi="Times New Roman" w:cs="Times New Roman"/>
          <w:sz w:val="28"/>
          <w:szCs w:val="28"/>
        </w:rPr>
        <w:t xml:space="preserve"> чрезвычайной ситуации причинен вред различной степени тяжести.</w:t>
      </w:r>
    </w:p>
    <w:p w:rsidR="00FE22F2" w:rsidRPr="00942103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942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2103">
        <w:rPr>
          <w:rFonts w:ascii="Times New Roman" w:hAnsi="Times New Roman" w:cs="Times New Roman"/>
          <w:sz w:val="28"/>
          <w:szCs w:val="28"/>
        </w:rPr>
        <w:t xml:space="preserve"> требования о невозможности взыскания указанных видов доходов, закреплены и в иных статьях.</w:t>
      </w:r>
    </w:p>
    <w:p w:rsidR="00FE22F2" w:rsidRPr="00942103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3">
        <w:rPr>
          <w:rFonts w:ascii="Times New Roman" w:hAnsi="Times New Roman" w:cs="Times New Roman"/>
          <w:sz w:val="28"/>
          <w:szCs w:val="28"/>
        </w:rPr>
        <w:t>Так, статья 70 Закона закрепляет, что наличные денежные средства в рублях и иностранной валюте, обнаруженные у должника либо хранящиеся в банках и иных кредитных организациях, изымаются, за исключением денежных средств, на которые в соответствии со статьей 101 закона не может быть обращено взыскание.</w:t>
      </w:r>
    </w:p>
    <w:p w:rsidR="00FE22F2" w:rsidRDefault="00FE22F2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03">
        <w:rPr>
          <w:rFonts w:ascii="Times New Roman" w:hAnsi="Times New Roman" w:cs="Times New Roman"/>
          <w:sz w:val="28"/>
          <w:szCs w:val="28"/>
        </w:rPr>
        <w:t>При этом ранее действующая редакция закона не предусматривала запрет на изъятие денежных средств, на которые не может быть обращено взыскание.</w:t>
      </w:r>
    </w:p>
    <w:p w:rsidR="00942103" w:rsidRPr="00942103" w:rsidRDefault="00942103" w:rsidP="009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2103" w:rsidRPr="00942103" w:rsidSect="00BA09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383"/>
    <w:multiLevelType w:val="multilevel"/>
    <w:tmpl w:val="74E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61362"/>
    <w:multiLevelType w:val="multilevel"/>
    <w:tmpl w:val="821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C2311"/>
    <w:multiLevelType w:val="multilevel"/>
    <w:tmpl w:val="E5F0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152F4"/>
    <w:multiLevelType w:val="multilevel"/>
    <w:tmpl w:val="62C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233A0"/>
    <w:multiLevelType w:val="multilevel"/>
    <w:tmpl w:val="6FD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A62AC"/>
    <w:multiLevelType w:val="multilevel"/>
    <w:tmpl w:val="4D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7D0A"/>
    <w:multiLevelType w:val="multilevel"/>
    <w:tmpl w:val="940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F335F"/>
    <w:multiLevelType w:val="multilevel"/>
    <w:tmpl w:val="E2A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B64E3"/>
    <w:multiLevelType w:val="multilevel"/>
    <w:tmpl w:val="246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F2"/>
    <w:rsid w:val="00110005"/>
    <w:rsid w:val="002167B4"/>
    <w:rsid w:val="00265CC4"/>
    <w:rsid w:val="00384975"/>
    <w:rsid w:val="00557827"/>
    <w:rsid w:val="005E27A3"/>
    <w:rsid w:val="00603A82"/>
    <w:rsid w:val="006755C3"/>
    <w:rsid w:val="006A6DA3"/>
    <w:rsid w:val="006C5A49"/>
    <w:rsid w:val="00744134"/>
    <w:rsid w:val="007522A1"/>
    <w:rsid w:val="0075299C"/>
    <w:rsid w:val="00753A7B"/>
    <w:rsid w:val="007B3523"/>
    <w:rsid w:val="0084723D"/>
    <w:rsid w:val="00853B13"/>
    <w:rsid w:val="008E4168"/>
    <w:rsid w:val="00942103"/>
    <w:rsid w:val="00A0790B"/>
    <w:rsid w:val="00B1169B"/>
    <w:rsid w:val="00BA09E9"/>
    <w:rsid w:val="00C501F9"/>
    <w:rsid w:val="00CA435F"/>
    <w:rsid w:val="00D23120"/>
    <w:rsid w:val="00E45AAE"/>
    <w:rsid w:val="00E76592"/>
    <w:rsid w:val="00E94640"/>
    <w:rsid w:val="00F41E60"/>
    <w:rsid w:val="00F7361C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2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5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829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53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9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1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1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97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3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1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5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3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2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34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9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4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4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526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0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2020-06-04T12:08:00Z</cp:lastPrinted>
  <dcterms:created xsi:type="dcterms:W3CDTF">2020-06-04T12:15:00Z</dcterms:created>
  <dcterms:modified xsi:type="dcterms:W3CDTF">2020-06-04T12:16:00Z</dcterms:modified>
</cp:coreProperties>
</file>